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ascii="宋体" w:hAnsi="宋体" w:eastAsia="宋体" w:cs="宋体"/>
          <w:spacing w:val="-1"/>
          <w:sz w:val="20"/>
          <w:szCs w:val="20"/>
        </w:rPr>
        <w:t>JMI/CX/16—02</w:t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-1"/>
          <w:sz w:val="20"/>
          <w:szCs w:val="20"/>
        </w:rPr>
        <w:tab/>
      </w:r>
      <w:r>
        <w:rPr>
          <w:rFonts w:ascii="宋体" w:hAnsi="宋体" w:eastAsia="宋体" w:cs="宋体"/>
          <w:spacing w:val="23"/>
        </w:rPr>
        <w:t>保存5年</w:t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江苏海事职业技术学院教材选用审核表</w:t>
      </w:r>
    </w:p>
    <w:p>
      <w:pPr>
        <w:adjustRightInd w:val="0"/>
        <w:snapToGrid w:val="0"/>
        <w:spacing w:line="3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二级教学单位</w:t>
      </w:r>
      <w:r>
        <w:rPr>
          <w:rFonts w:hint="eastAsia" w:ascii="仿宋" w:hAnsi="仿宋" w:eastAsia="仿宋" w:cs="Times New Roman"/>
          <w:sz w:val="24"/>
          <w:szCs w:val="24"/>
        </w:rPr>
        <w:t>：                              教材拟使用学期：</w:t>
      </w:r>
    </w:p>
    <w:tbl>
      <w:tblPr>
        <w:tblStyle w:val="10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6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适用课程名称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审核教材类别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before="312" w:beforeLines="100" w:line="360" w:lineRule="auto"/>
              <w:ind w:firstLine="240" w:firstLineChars="1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更换□   原选用教材名称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        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新选□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教材名称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主  编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出版社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出版时间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教材类型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276" w:lineRule="auto"/>
              <w:ind w:firstLine="218" w:firstLineChars="91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国家规划教材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         江苏省重点、规划教材□</w:t>
            </w:r>
          </w:p>
          <w:p>
            <w:pPr>
              <w:adjustRightInd w:val="0"/>
              <w:snapToGrid w:val="0"/>
              <w:spacing w:line="276" w:lineRule="auto"/>
              <w:ind w:firstLine="218" w:firstLineChars="91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教材简介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一、</w:t>
            </w:r>
            <w:r>
              <w:rPr>
                <w:rFonts w:ascii="仿宋" w:hAnsi="仿宋" w:eastAsia="仿宋" w:cs="Times New Roman"/>
                <w:szCs w:val="24"/>
              </w:rPr>
              <w:t>教材内容简介</w:t>
            </w:r>
            <w:r>
              <w:rPr>
                <w:rFonts w:hint="eastAsia" w:ascii="仿宋" w:hAnsi="仿宋" w:eastAsia="仿宋" w:cs="Times New Roman"/>
                <w:szCs w:val="24"/>
              </w:rPr>
              <w:t>、</w:t>
            </w:r>
            <w:r>
              <w:rPr>
                <w:rFonts w:ascii="仿宋" w:hAnsi="仿宋" w:eastAsia="仿宋" w:cs="Times New Roman"/>
                <w:szCs w:val="24"/>
              </w:rPr>
              <w:t>特色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二</w:t>
            </w:r>
            <w:r>
              <w:rPr>
                <w:rFonts w:hint="eastAsia" w:ascii="仿宋" w:hAnsi="仿宋" w:eastAsia="仿宋" w:cs="Times New Roman"/>
                <w:szCs w:val="24"/>
              </w:rPr>
              <w:t>、</w:t>
            </w:r>
            <w:r>
              <w:rPr>
                <w:rFonts w:ascii="仿宋" w:hAnsi="仿宋" w:eastAsia="仿宋" w:cs="Times New Roman"/>
                <w:szCs w:val="24"/>
              </w:rPr>
              <w:t>教材选用</w:t>
            </w:r>
            <w:r>
              <w:rPr>
                <w:rFonts w:hint="eastAsia" w:ascii="仿宋" w:hAnsi="仿宋" w:eastAsia="仿宋" w:cs="Times New Roman"/>
                <w:szCs w:val="24"/>
              </w:rPr>
              <w:t>/更换理由</w:t>
            </w: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专业（课程）中心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审核意见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240" w:firstLineChars="1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中心主任签字：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二级教学单位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审核意见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6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right="9" w:firstLine="240" w:firstLineChars="1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党政负责人签字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（双签、盖章）：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229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教材选用委员会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审核意见</w:t>
            </w:r>
          </w:p>
        </w:tc>
        <w:tc>
          <w:tcPr>
            <w:tcW w:w="67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审核人签字：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rPr>
          <w:rFonts w:ascii="仿宋" w:hAnsi="仿宋" w:eastAsia="仿宋"/>
          <w:sz w:val="32"/>
          <w:szCs w:val="32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  <w:r>
        <w:rPr>
          <w:rFonts w:ascii="仿宋" w:hAnsi="仿宋" w:eastAsia="仿宋" w:cs="Times New Roman"/>
          <w:sz w:val="22"/>
          <w:szCs w:val="28"/>
        </w:rPr>
        <w:t>注</w:t>
      </w:r>
      <w:r>
        <w:rPr>
          <w:rFonts w:hint="eastAsia" w:ascii="仿宋" w:hAnsi="仿宋" w:eastAsia="仿宋" w:cs="Times New Roman"/>
          <w:sz w:val="22"/>
          <w:szCs w:val="28"/>
        </w:rPr>
        <w:t>：</w:t>
      </w:r>
      <w:r>
        <w:rPr>
          <w:rFonts w:ascii="仿宋" w:hAnsi="仿宋" w:eastAsia="仿宋" w:cs="Times New Roman"/>
          <w:sz w:val="22"/>
          <w:szCs w:val="28"/>
        </w:rPr>
        <w:t>规划教材</w:t>
      </w:r>
      <w:r>
        <w:rPr>
          <w:rFonts w:hint="eastAsia" w:ascii="仿宋" w:hAnsi="仿宋" w:eastAsia="仿宋" w:cs="Times New Roman"/>
          <w:sz w:val="22"/>
          <w:szCs w:val="28"/>
        </w:rPr>
        <w:t>、</w:t>
      </w:r>
      <w:r>
        <w:rPr>
          <w:rFonts w:ascii="仿宋" w:hAnsi="仿宋" w:eastAsia="仿宋" w:cs="Times New Roman"/>
          <w:sz w:val="22"/>
          <w:szCs w:val="28"/>
        </w:rPr>
        <w:t>重点教材特指教育部</w:t>
      </w:r>
      <w:r>
        <w:rPr>
          <w:rFonts w:hint="eastAsia" w:ascii="仿宋" w:hAnsi="仿宋" w:eastAsia="仿宋" w:cs="Times New Roman"/>
          <w:sz w:val="22"/>
          <w:szCs w:val="28"/>
        </w:rPr>
        <w:t>、</w:t>
      </w:r>
      <w:r>
        <w:rPr>
          <w:rFonts w:ascii="仿宋" w:hAnsi="仿宋" w:eastAsia="仿宋" w:cs="Times New Roman"/>
          <w:sz w:val="22"/>
          <w:szCs w:val="28"/>
        </w:rPr>
        <w:t>教育厅认定的规划</w:t>
      </w:r>
      <w:r>
        <w:rPr>
          <w:rFonts w:hint="eastAsia" w:ascii="仿宋" w:hAnsi="仿宋" w:eastAsia="仿宋" w:cs="Times New Roman"/>
          <w:sz w:val="22"/>
          <w:szCs w:val="28"/>
        </w:rPr>
        <w:t>、</w:t>
      </w:r>
      <w:r>
        <w:rPr>
          <w:rFonts w:ascii="仿宋" w:hAnsi="仿宋" w:eastAsia="仿宋" w:cs="Times New Roman"/>
          <w:sz w:val="22"/>
          <w:szCs w:val="28"/>
        </w:rPr>
        <w:t>重点教材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ZTQ4ZWQwN2VjYzM0OGQ1Y2NhY2I0MTQ3YjVkYmUifQ=="/>
  </w:docVars>
  <w:rsids>
    <w:rsidRoot w:val="00D304DD"/>
    <w:rsid w:val="0000294D"/>
    <w:rsid w:val="00003426"/>
    <w:rsid w:val="00005E0C"/>
    <w:rsid w:val="000124A8"/>
    <w:rsid w:val="0008207B"/>
    <w:rsid w:val="000949FD"/>
    <w:rsid w:val="000A3B41"/>
    <w:rsid w:val="000B26F4"/>
    <w:rsid w:val="000D3066"/>
    <w:rsid w:val="000F1740"/>
    <w:rsid w:val="000F615E"/>
    <w:rsid w:val="00107D1E"/>
    <w:rsid w:val="00113AB6"/>
    <w:rsid w:val="00126FDF"/>
    <w:rsid w:val="00151851"/>
    <w:rsid w:val="00163D4E"/>
    <w:rsid w:val="00171A6E"/>
    <w:rsid w:val="00182EBD"/>
    <w:rsid w:val="001B6881"/>
    <w:rsid w:val="001D5690"/>
    <w:rsid w:val="001E602B"/>
    <w:rsid w:val="001F0A17"/>
    <w:rsid w:val="002321BF"/>
    <w:rsid w:val="0023251B"/>
    <w:rsid w:val="00240278"/>
    <w:rsid w:val="002828B5"/>
    <w:rsid w:val="00283B91"/>
    <w:rsid w:val="0029536A"/>
    <w:rsid w:val="00295610"/>
    <w:rsid w:val="002B0266"/>
    <w:rsid w:val="002C7118"/>
    <w:rsid w:val="002D406F"/>
    <w:rsid w:val="002E0B38"/>
    <w:rsid w:val="002E1CC0"/>
    <w:rsid w:val="00305AA8"/>
    <w:rsid w:val="00310325"/>
    <w:rsid w:val="0032548D"/>
    <w:rsid w:val="00347061"/>
    <w:rsid w:val="0036492B"/>
    <w:rsid w:val="003934B5"/>
    <w:rsid w:val="003A56DC"/>
    <w:rsid w:val="003A6B48"/>
    <w:rsid w:val="003B44D4"/>
    <w:rsid w:val="003D0CAF"/>
    <w:rsid w:val="003D24B6"/>
    <w:rsid w:val="003D6FDD"/>
    <w:rsid w:val="003D788C"/>
    <w:rsid w:val="00401703"/>
    <w:rsid w:val="004377DD"/>
    <w:rsid w:val="00456FAC"/>
    <w:rsid w:val="004638EE"/>
    <w:rsid w:val="0048109F"/>
    <w:rsid w:val="004818EC"/>
    <w:rsid w:val="00504CD5"/>
    <w:rsid w:val="0051378A"/>
    <w:rsid w:val="00514533"/>
    <w:rsid w:val="00557FB7"/>
    <w:rsid w:val="00572A48"/>
    <w:rsid w:val="00572D4D"/>
    <w:rsid w:val="005924E7"/>
    <w:rsid w:val="00594BA1"/>
    <w:rsid w:val="005C4EAB"/>
    <w:rsid w:val="005D20FD"/>
    <w:rsid w:val="006217D1"/>
    <w:rsid w:val="00623078"/>
    <w:rsid w:val="00624158"/>
    <w:rsid w:val="00634F41"/>
    <w:rsid w:val="00635A54"/>
    <w:rsid w:val="006616AE"/>
    <w:rsid w:val="00664ADB"/>
    <w:rsid w:val="00665CF0"/>
    <w:rsid w:val="006710E0"/>
    <w:rsid w:val="00674125"/>
    <w:rsid w:val="00676477"/>
    <w:rsid w:val="00677A01"/>
    <w:rsid w:val="006923DC"/>
    <w:rsid w:val="006A41B9"/>
    <w:rsid w:val="006B0545"/>
    <w:rsid w:val="006C0382"/>
    <w:rsid w:val="00700799"/>
    <w:rsid w:val="007028AB"/>
    <w:rsid w:val="007047E7"/>
    <w:rsid w:val="00713A08"/>
    <w:rsid w:val="00722016"/>
    <w:rsid w:val="00762A47"/>
    <w:rsid w:val="00766B8A"/>
    <w:rsid w:val="007804BC"/>
    <w:rsid w:val="00783338"/>
    <w:rsid w:val="007C30D6"/>
    <w:rsid w:val="007C5CDB"/>
    <w:rsid w:val="007D19A9"/>
    <w:rsid w:val="007D484D"/>
    <w:rsid w:val="0080323E"/>
    <w:rsid w:val="00812FA6"/>
    <w:rsid w:val="0081396B"/>
    <w:rsid w:val="00821E4B"/>
    <w:rsid w:val="00831F93"/>
    <w:rsid w:val="00835E33"/>
    <w:rsid w:val="0084594A"/>
    <w:rsid w:val="00852F18"/>
    <w:rsid w:val="008570B7"/>
    <w:rsid w:val="00857291"/>
    <w:rsid w:val="00862D36"/>
    <w:rsid w:val="00871BD1"/>
    <w:rsid w:val="008A40F3"/>
    <w:rsid w:val="008A4774"/>
    <w:rsid w:val="008A5DA2"/>
    <w:rsid w:val="008A697B"/>
    <w:rsid w:val="008C1AA5"/>
    <w:rsid w:val="008C3C8C"/>
    <w:rsid w:val="008D3580"/>
    <w:rsid w:val="009225EC"/>
    <w:rsid w:val="00931F31"/>
    <w:rsid w:val="00935229"/>
    <w:rsid w:val="00940ABB"/>
    <w:rsid w:val="00940C53"/>
    <w:rsid w:val="00941D2E"/>
    <w:rsid w:val="009803F8"/>
    <w:rsid w:val="00987237"/>
    <w:rsid w:val="009A33DF"/>
    <w:rsid w:val="009A5EEB"/>
    <w:rsid w:val="009C27D3"/>
    <w:rsid w:val="009C77FF"/>
    <w:rsid w:val="009D731F"/>
    <w:rsid w:val="009F165C"/>
    <w:rsid w:val="00A01A66"/>
    <w:rsid w:val="00A04DE8"/>
    <w:rsid w:val="00A11E17"/>
    <w:rsid w:val="00A32911"/>
    <w:rsid w:val="00A539D4"/>
    <w:rsid w:val="00AA05A9"/>
    <w:rsid w:val="00AA3C11"/>
    <w:rsid w:val="00AB13E5"/>
    <w:rsid w:val="00AD1660"/>
    <w:rsid w:val="00AE5694"/>
    <w:rsid w:val="00AF22E7"/>
    <w:rsid w:val="00B004AE"/>
    <w:rsid w:val="00B26D9E"/>
    <w:rsid w:val="00B33E08"/>
    <w:rsid w:val="00B51C7D"/>
    <w:rsid w:val="00B62261"/>
    <w:rsid w:val="00B7691F"/>
    <w:rsid w:val="00B859C6"/>
    <w:rsid w:val="00BD1388"/>
    <w:rsid w:val="00BD4EAC"/>
    <w:rsid w:val="00BF0B5A"/>
    <w:rsid w:val="00BF6988"/>
    <w:rsid w:val="00BF77F1"/>
    <w:rsid w:val="00C65F52"/>
    <w:rsid w:val="00C67CBF"/>
    <w:rsid w:val="00C7762A"/>
    <w:rsid w:val="00CA1D42"/>
    <w:rsid w:val="00CD3573"/>
    <w:rsid w:val="00CF0E5C"/>
    <w:rsid w:val="00D07BBF"/>
    <w:rsid w:val="00D11574"/>
    <w:rsid w:val="00D12F9F"/>
    <w:rsid w:val="00D304DD"/>
    <w:rsid w:val="00D314B6"/>
    <w:rsid w:val="00D675D2"/>
    <w:rsid w:val="00D816E6"/>
    <w:rsid w:val="00D85B44"/>
    <w:rsid w:val="00DA664B"/>
    <w:rsid w:val="00DD0921"/>
    <w:rsid w:val="00DF4DFE"/>
    <w:rsid w:val="00DF5147"/>
    <w:rsid w:val="00DF75D8"/>
    <w:rsid w:val="00E0421F"/>
    <w:rsid w:val="00E2068C"/>
    <w:rsid w:val="00E45FB5"/>
    <w:rsid w:val="00E50663"/>
    <w:rsid w:val="00E631C2"/>
    <w:rsid w:val="00E6690D"/>
    <w:rsid w:val="00E91367"/>
    <w:rsid w:val="00EB40CF"/>
    <w:rsid w:val="00EC4CA4"/>
    <w:rsid w:val="00EC6917"/>
    <w:rsid w:val="00ED182A"/>
    <w:rsid w:val="00EF3ADF"/>
    <w:rsid w:val="00F11445"/>
    <w:rsid w:val="00F226C4"/>
    <w:rsid w:val="00F32564"/>
    <w:rsid w:val="00F36F93"/>
    <w:rsid w:val="00F569BC"/>
    <w:rsid w:val="00F62880"/>
    <w:rsid w:val="00F93871"/>
    <w:rsid w:val="00F96421"/>
    <w:rsid w:val="00F96A4C"/>
    <w:rsid w:val="00FB3940"/>
    <w:rsid w:val="00FD47E4"/>
    <w:rsid w:val="00FE2825"/>
    <w:rsid w:val="00FF2BAB"/>
    <w:rsid w:val="00FF681E"/>
    <w:rsid w:val="011A1BFA"/>
    <w:rsid w:val="01D212D1"/>
    <w:rsid w:val="029170AD"/>
    <w:rsid w:val="02AD1B21"/>
    <w:rsid w:val="031047C9"/>
    <w:rsid w:val="03DA40CC"/>
    <w:rsid w:val="04117362"/>
    <w:rsid w:val="042F0DC9"/>
    <w:rsid w:val="050A63A4"/>
    <w:rsid w:val="05444C54"/>
    <w:rsid w:val="055D453B"/>
    <w:rsid w:val="05A96125"/>
    <w:rsid w:val="05F03EA9"/>
    <w:rsid w:val="060B1398"/>
    <w:rsid w:val="063202A7"/>
    <w:rsid w:val="064C12C3"/>
    <w:rsid w:val="064F5CEB"/>
    <w:rsid w:val="0735266C"/>
    <w:rsid w:val="08E264A8"/>
    <w:rsid w:val="09273396"/>
    <w:rsid w:val="094B3501"/>
    <w:rsid w:val="09582CEF"/>
    <w:rsid w:val="09D4208E"/>
    <w:rsid w:val="09DA251C"/>
    <w:rsid w:val="0A405C44"/>
    <w:rsid w:val="0A9320F8"/>
    <w:rsid w:val="0AB02190"/>
    <w:rsid w:val="0AED5968"/>
    <w:rsid w:val="0B146D60"/>
    <w:rsid w:val="0BB94088"/>
    <w:rsid w:val="0BE30547"/>
    <w:rsid w:val="0C9F5EC3"/>
    <w:rsid w:val="0CB2001A"/>
    <w:rsid w:val="0CB51BEA"/>
    <w:rsid w:val="0D06056A"/>
    <w:rsid w:val="0D4D1C55"/>
    <w:rsid w:val="0E2F0CCD"/>
    <w:rsid w:val="0ED2630B"/>
    <w:rsid w:val="0F047C12"/>
    <w:rsid w:val="0FE861E5"/>
    <w:rsid w:val="0FF400E7"/>
    <w:rsid w:val="1037304C"/>
    <w:rsid w:val="10745DBF"/>
    <w:rsid w:val="10751472"/>
    <w:rsid w:val="10A90016"/>
    <w:rsid w:val="10C34D31"/>
    <w:rsid w:val="10FE1A07"/>
    <w:rsid w:val="11671A3E"/>
    <w:rsid w:val="11EE12C7"/>
    <w:rsid w:val="12164BFF"/>
    <w:rsid w:val="12412B79"/>
    <w:rsid w:val="12A615F8"/>
    <w:rsid w:val="13823F0A"/>
    <w:rsid w:val="13B4102F"/>
    <w:rsid w:val="13E844B6"/>
    <w:rsid w:val="14310467"/>
    <w:rsid w:val="145011AE"/>
    <w:rsid w:val="14ED3D53"/>
    <w:rsid w:val="15093E66"/>
    <w:rsid w:val="15266640"/>
    <w:rsid w:val="15F45A68"/>
    <w:rsid w:val="16557FDB"/>
    <w:rsid w:val="173A221A"/>
    <w:rsid w:val="17690C9A"/>
    <w:rsid w:val="17C54463"/>
    <w:rsid w:val="17CD2E3B"/>
    <w:rsid w:val="18103826"/>
    <w:rsid w:val="1814330B"/>
    <w:rsid w:val="181650D7"/>
    <w:rsid w:val="1817463A"/>
    <w:rsid w:val="18760D26"/>
    <w:rsid w:val="189D3701"/>
    <w:rsid w:val="18F2193A"/>
    <w:rsid w:val="18F6590F"/>
    <w:rsid w:val="19567282"/>
    <w:rsid w:val="19571BF6"/>
    <w:rsid w:val="19820F60"/>
    <w:rsid w:val="19E22230"/>
    <w:rsid w:val="1AED5FB5"/>
    <w:rsid w:val="1B370165"/>
    <w:rsid w:val="1B492414"/>
    <w:rsid w:val="1B6B705F"/>
    <w:rsid w:val="1B9A3E48"/>
    <w:rsid w:val="1BB640DC"/>
    <w:rsid w:val="1BC07AF9"/>
    <w:rsid w:val="1C5917A9"/>
    <w:rsid w:val="1CBC69C5"/>
    <w:rsid w:val="1CE22C4C"/>
    <w:rsid w:val="1D13504F"/>
    <w:rsid w:val="1D9243AA"/>
    <w:rsid w:val="1DB017BD"/>
    <w:rsid w:val="1DB03E7B"/>
    <w:rsid w:val="1DC075BF"/>
    <w:rsid w:val="1E793CE2"/>
    <w:rsid w:val="1F657AD9"/>
    <w:rsid w:val="20615D26"/>
    <w:rsid w:val="20840FCE"/>
    <w:rsid w:val="20F2658A"/>
    <w:rsid w:val="21064796"/>
    <w:rsid w:val="21084C65"/>
    <w:rsid w:val="211A14E5"/>
    <w:rsid w:val="214A7CA5"/>
    <w:rsid w:val="22830334"/>
    <w:rsid w:val="233043C1"/>
    <w:rsid w:val="238715DB"/>
    <w:rsid w:val="243514DF"/>
    <w:rsid w:val="24614AD1"/>
    <w:rsid w:val="24720E08"/>
    <w:rsid w:val="24824EC4"/>
    <w:rsid w:val="24FA22E3"/>
    <w:rsid w:val="25F51B3E"/>
    <w:rsid w:val="25F729FC"/>
    <w:rsid w:val="260D6D75"/>
    <w:rsid w:val="262D0613"/>
    <w:rsid w:val="263C179E"/>
    <w:rsid w:val="269C0639"/>
    <w:rsid w:val="28014507"/>
    <w:rsid w:val="28A547D8"/>
    <w:rsid w:val="294F4231"/>
    <w:rsid w:val="295F4ED4"/>
    <w:rsid w:val="296B397B"/>
    <w:rsid w:val="29705788"/>
    <w:rsid w:val="2A376AD1"/>
    <w:rsid w:val="2AC67D00"/>
    <w:rsid w:val="2B4001DE"/>
    <w:rsid w:val="2B570F1D"/>
    <w:rsid w:val="2B7D2CDA"/>
    <w:rsid w:val="2B7F0BB7"/>
    <w:rsid w:val="2BED6699"/>
    <w:rsid w:val="2C1C7B23"/>
    <w:rsid w:val="2C2C24E5"/>
    <w:rsid w:val="2C905C16"/>
    <w:rsid w:val="2CC66180"/>
    <w:rsid w:val="2D3E6592"/>
    <w:rsid w:val="2D807BAD"/>
    <w:rsid w:val="2DE744DB"/>
    <w:rsid w:val="2E340C20"/>
    <w:rsid w:val="2E4E593C"/>
    <w:rsid w:val="2E5A5739"/>
    <w:rsid w:val="2E5D6CD1"/>
    <w:rsid w:val="2E876BFC"/>
    <w:rsid w:val="2E9042BB"/>
    <w:rsid w:val="2F5B4728"/>
    <w:rsid w:val="2F836132"/>
    <w:rsid w:val="2FEA4FE1"/>
    <w:rsid w:val="304C4C73"/>
    <w:rsid w:val="30A6081B"/>
    <w:rsid w:val="30D8678B"/>
    <w:rsid w:val="30E404DD"/>
    <w:rsid w:val="31163171"/>
    <w:rsid w:val="31557870"/>
    <w:rsid w:val="31A057CA"/>
    <w:rsid w:val="31C614E5"/>
    <w:rsid w:val="31C931EA"/>
    <w:rsid w:val="31D63C68"/>
    <w:rsid w:val="32492504"/>
    <w:rsid w:val="32AC62D8"/>
    <w:rsid w:val="334B2A06"/>
    <w:rsid w:val="33BB41DD"/>
    <w:rsid w:val="33DE47DF"/>
    <w:rsid w:val="34791B0F"/>
    <w:rsid w:val="348B3699"/>
    <w:rsid w:val="34D87037"/>
    <w:rsid w:val="353F06D2"/>
    <w:rsid w:val="35D5175A"/>
    <w:rsid w:val="35ED3BC4"/>
    <w:rsid w:val="361A1473"/>
    <w:rsid w:val="36351E06"/>
    <w:rsid w:val="36D43C83"/>
    <w:rsid w:val="36D57CCD"/>
    <w:rsid w:val="3725584E"/>
    <w:rsid w:val="37940A28"/>
    <w:rsid w:val="37F8774C"/>
    <w:rsid w:val="388B34B6"/>
    <w:rsid w:val="392146A6"/>
    <w:rsid w:val="3A640D51"/>
    <w:rsid w:val="3A876D79"/>
    <w:rsid w:val="3AA06E90"/>
    <w:rsid w:val="3AC121A0"/>
    <w:rsid w:val="3AFA3912"/>
    <w:rsid w:val="3BEB6137"/>
    <w:rsid w:val="3C5E5C9B"/>
    <w:rsid w:val="3C82593D"/>
    <w:rsid w:val="3CA54636"/>
    <w:rsid w:val="3CB80A4D"/>
    <w:rsid w:val="3DB9664E"/>
    <w:rsid w:val="3DBC1F12"/>
    <w:rsid w:val="3DDF723E"/>
    <w:rsid w:val="3E030206"/>
    <w:rsid w:val="3E6D6CB5"/>
    <w:rsid w:val="3E7670A8"/>
    <w:rsid w:val="3E9C40A1"/>
    <w:rsid w:val="3F022EB1"/>
    <w:rsid w:val="3F705667"/>
    <w:rsid w:val="413D00E1"/>
    <w:rsid w:val="41B150FA"/>
    <w:rsid w:val="425C4387"/>
    <w:rsid w:val="42F23C23"/>
    <w:rsid w:val="42FA2A7B"/>
    <w:rsid w:val="43883191"/>
    <w:rsid w:val="43B02BEA"/>
    <w:rsid w:val="44D324A7"/>
    <w:rsid w:val="44DB3B24"/>
    <w:rsid w:val="450A7B4E"/>
    <w:rsid w:val="45B82D1F"/>
    <w:rsid w:val="45BB25EC"/>
    <w:rsid w:val="464B206F"/>
    <w:rsid w:val="46926E1A"/>
    <w:rsid w:val="46937C93"/>
    <w:rsid w:val="46B527C0"/>
    <w:rsid w:val="46CB39FF"/>
    <w:rsid w:val="46F26940"/>
    <w:rsid w:val="470721BB"/>
    <w:rsid w:val="47415560"/>
    <w:rsid w:val="476C4A4D"/>
    <w:rsid w:val="47A567F6"/>
    <w:rsid w:val="47AD5E79"/>
    <w:rsid w:val="480A696A"/>
    <w:rsid w:val="483956CD"/>
    <w:rsid w:val="489F25C6"/>
    <w:rsid w:val="48B01ABE"/>
    <w:rsid w:val="48CE431F"/>
    <w:rsid w:val="49012E7C"/>
    <w:rsid w:val="4925666E"/>
    <w:rsid w:val="49D95DC7"/>
    <w:rsid w:val="4B0A3E63"/>
    <w:rsid w:val="4B0C68E4"/>
    <w:rsid w:val="4B5E34F4"/>
    <w:rsid w:val="4BEB5EF1"/>
    <w:rsid w:val="4C9560B3"/>
    <w:rsid w:val="4D5B4B07"/>
    <w:rsid w:val="4DAA7D95"/>
    <w:rsid w:val="4DE7440E"/>
    <w:rsid w:val="4E2E291E"/>
    <w:rsid w:val="4E6A71D8"/>
    <w:rsid w:val="4EF613D4"/>
    <w:rsid w:val="4F5F4949"/>
    <w:rsid w:val="4F992084"/>
    <w:rsid w:val="500C641B"/>
    <w:rsid w:val="503B08FE"/>
    <w:rsid w:val="507D66CD"/>
    <w:rsid w:val="50AE6434"/>
    <w:rsid w:val="50EA3185"/>
    <w:rsid w:val="51E830DC"/>
    <w:rsid w:val="51F913FA"/>
    <w:rsid w:val="52D3364C"/>
    <w:rsid w:val="52D46947"/>
    <w:rsid w:val="530F6EFF"/>
    <w:rsid w:val="531E5191"/>
    <w:rsid w:val="53405361"/>
    <w:rsid w:val="54047699"/>
    <w:rsid w:val="54136523"/>
    <w:rsid w:val="548D4E45"/>
    <w:rsid w:val="54D93A95"/>
    <w:rsid w:val="55176175"/>
    <w:rsid w:val="558B273D"/>
    <w:rsid w:val="55FC1462"/>
    <w:rsid w:val="561F18D5"/>
    <w:rsid w:val="56940E39"/>
    <w:rsid w:val="56AF1CFC"/>
    <w:rsid w:val="57067AF4"/>
    <w:rsid w:val="57222FA6"/>
    <w:rsid w:val="5741795A"/>
    <w:rsid w:val="576E223A"/>
    <w:rsid w:val="579B3742"/>
    <w:rsid w:val="57C148A8"/>
    <w:rsid w:val="57CD7B37"/>
    <w:rsid w:val="57FB0449"/>
    <w:rsid w:val="58035A55"/>
    <w:rsid w:val="582D0BD1"/>
    <w:rsid w:val="588019A9"/>
    <w:rsid w:val="58E10D9C"/>
    <w:rsid w:val="5900005D"/>
    <w:rsid w:val="59B37F4C"/>
    <w:rsid w:val="5A3635A7"/>
    <w:rsid w:val="5ADD1C3C"/>
    <w:rsid w:val="5ADD4FC9"/>
    <w:rsid w:val="5AE4469F"/>
    <w:rsid w:val="5AED5EF6"/>
    <w:rsid w:val="5B152DFE"/>
    <w:rsid w:val="5BA40E7F"/>
    <w:rsid w:val="5BDD1B4E"/>
    <w:rsid w:val="5C06155D"/>
    <w:rsid w:val="5C8B7459"/>
    <w:rsid w:val="5D454199"/>
    <w:rsid w:val="5DCE1CC8"/>
    <w:rsid w:val="5DDB7F23"/>
    <w:rsid w:val="5E083CA2"/>
    <w:rsid w:val="5E1674AF"/>
    <w:rsid w:val="5E346DA5"/>
    <w:rsid w:val="5EB950DC"/>
    <w:rsid w:val="5ED82F38"/>
    <w:rsid w:val="5EF92267"/>
    <w:rsid w:val="5F4938CE"/>
    <w:rsid w:val="5F715D6C"/>
    <w:rsid w:val="5FB70096"/>
    <w:rsid w:val="6014325D"/>
    <w:rsid w:val="60584B60"/>
    <w:rsid w:val="609C7005"/>
    <w:rsid w:val="617D7507"/>
    <w:rsid w:val="61B75FA3"/>
    <w:rsid w:val="626E5045"/>
    <w:rsid w:val="63072C00"/>
    <w:rsid w:val="63124F41"/>
    <w:rsid w:val="635A10EC"/>
    <w:rsid w:val="63D94531"/>
    <w:rsid w:val="641536A9"/>
    <w:rsid w:val="641778F9"/>
    <w:rsid w:val="648F4237"/>
    <w:rsid w:val="64B75757"/>
    <w:rsid w:val="64EA65BA"/>
    <w:rsid w:val="652D6120"/>
    <w:rsid w:val="66684398"/>
    <w:rsid w:val="67C36FC3"/>
    <w:rsid w:val="67F5330E"/>
    <w:rsid w:val="6850727C"/>
    <w:rsid w:val="688E201B"/>
    <w:rsid w:val="68966EBE"/>
    <w:rsid w:val="69593745"/>
    <w:rsid w:val="696A166F"/>
    <w:rsid w:val="696A34FF"/>
    <w:rsid w:val="69A913D8"/>
    <w:rsid w:val="69AE5840"/>
    <w:rsid w:val="69D570B7"/>
    <w:rsid w:val="6ADA61BC"/>
    <w:rsid w:val="6B014F54"/>
    <w:rsid w:val="6B0E347C"/>
    <w:rsid w:val="6B284924"/>
    <w:rsid w:val="6B55200D"/>
    <w:rsid w:val="6BC90250"/>
    <w:rsid w:val="6BD409D8"/>
    <w:rsid w:val="6C014ADF"/>
    <w:rsid w:val="6C0A07B4"/>
    <w:rsid w:val="6C3F4B87"/>
    <w:rsid w:val="6C962F29"/>
    <w:rsid w:val="6D0E48A7"/>
    <w:rsid w:val="6D1D7356"/>
    <w:rsid w:val="6D7221A1"/>
    <w:rsid w:val="6DA8423E"/>
    <w:rsid w:val="6E5E369B"/>
    <w:rsid w:val="6ED07BEE"/>
    <w:rsid w:val="6ED72436"/>
    <w:rsid w:val="6F61239E"/>
    <w:rsid w:val="6FC64095"/>
    <w:rsid w:val="6FCB41C6"/>
    <w:rsid w:val="6FE2535B"/>
    <w:rsid w:val="70622545"/>
    <w:rsid w:val="718558C0"/>
    <w:rsid w:val="71CF12B6"/>
    <w:rsid w:val="72045AB7"/>
    <w:rsid w:val="730A4253"/>
    <w:rsid w:val="73192A4D"/>
    <w:rsid w:val="73F324D0"/>
    <w:rsid w:val="7401502A"/>
    <w:rsid w:val="74096706"/>
    <w:rsid w:val="740F0A7B"/>
    <w:rsid w:val="741C7DAE"/>
    <w:rsid w:val="74614038"/>
    <w:rsid w:val="74DC2033"/>
    <w:rsid w:val="75020E21"/>
    <w:rsid w:val="750F3A8D"/>
    <w:rsid w:val="753F7D98"/>
    <w:rsid w:val="757A0C54"/>
    <w:rsid w:val="75C974BC"/>
    <w:rsid w:val="76970358"/>
    <w:rsid w:val="77E90559"/>
    <w:rsid w:val="784D3DF9"/>
    <w:rsid w:val="786F17CF"/>
    <w:rsid w:val="787C0478"/>
    <w:rsid w:val="788F67AA"/>
    <w:rsid w:val="7891540E"/>
    <w:rsid w:val="790D7546"/>
    <w:rsid w:val="79940B8A"/>
    <w:rsid w:val="79CF7666"/>
    <w:rsid w:val="79ED278F"/>
    <w:rsid w:val="79FF6395"/>
    <w:rsid w:val="7A5348AB"/>
    <w:rsid w:val="7AEC386B"/>
    <w:rsid w:val="7B0F2E8A"/>
    <w:rsid w:val="7B5C17E4"/>
    <w:rsid w:val="7C595ED7"/>
    <w:rsid w:val="7C60308E"/>
    <w:rsid w:val="7C795F21"/>
    <w:rsid w:val="7D0277D7"/>
    <w:rsid w:val="7D181E23"/>
    <w:rsid w:val="7E171744"/>
    <w:rsid w:val="7E217AE9"/>
    <w:rsid w:val="7ECD7C6E"/>
    <w:rsid w:val="7F3A1535"/>
    <w:rsid w:val="7FC735FB"/>
    <w:rsid w:val="7FE0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autoRedefine/>
    <w:semiHidden/>
    <w:unhideWhenUsed/>
    <w:qFormat/>
    <w:uiPriority w:val="99"/>
    <w:pPr>
      <w:jc w:val="left"/>
    </w:pPr>
  </w:style>
  <w:style w:type="paragraph" w:styleId="3">
    <w:name w:val="toc 3"/>
    <w:basedOn w:val="1"/>
    <w:next w:val="1"/>
    <w:autoRedefine/>
    <w:unhideWhenUsed/>
    <w:qFormat/>
    <w:uiPriority w:val="39"/>
    <w:pPr>
      <w:tabs>
        <w:tab w:val="right" w:leader="dot" w:pos="8296"/>
        <w:tab w:val="right" w:leader="dot" w:pos="8380"/>
      </w:tabs>
      <w:adjustRightInd w:val="0"/>
      <w:snapToGrid w:val="0"/>
      <w:spacing w:line="360" w:lineRule="auto"/>
      <w:ind w:firstLine="480" w:firstLineChars="200"/>
      <w:jc w:val="distribute"/>
    </w:pPr>
    <w:rPr>
      <w:rFonts w:ascii="宋体" w:hAnsi="宋体" w:eastAsia="宋体"/>
      <w:sz w:val="24"/>
      <w:szCs w:val="24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6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8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脚 字符"/>
    <w:basedOn w:val="11"/>
    <w:autoRedefine/>
    <w:semiHidden/>
    <w:qFormat/>
    <w:uiPriority w:val="99"/>
    <w:rPr>
      <w:sz w:val="18"/>
      <w:szCs w:val="18"/>
    </w:rPr>
  </w:style>
  <w:style w:type="character" w:customStyle="1" w:styleId="16">
    <w:name w:val="页脚 Char"/>
    <w:link w:val="5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批注文字 Char"/>
    <w:basedOn w:val="11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Char"/>
    <w:basedOn w:val="17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character" w:customStyle="1" w:styleId="19">
    <w:name w:val="批注框文本 Char"/>
    <w:basedOn w:val="11"/>
    <w:link w:val="4"/>
    <w:semiHidden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  <w:style w:type="table" w:customStyle="1" w:styleId="21">
    <w:name w:val="网格型1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页眉 Char"/>
    <w:basedOn w:val="11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</Words>
  <Characters>377</Characters>
  <Lines>3</Lines>
  <Paragraphs>1</Paragraphs>
  <TotalTime>0</TotalTime>
  <ScaleCrop>false</ScaleCrop>
  <LinksUpToDate>false</LinksUpToDate>
  <CharactersWithSpaces>441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2022-05-13T01:09:00Z</dcterms:created>
  <dc:creator>jumper_822@126.com</dc:creator>
  <cp:lastModifiedBy>竹君</cp:lastModifiedBy>
  <cp:lastPrinted>2020-09-04T07:20:00Z</cp:lastPrinted>
  <dcterms:modified xsi:type="dcterms:W3CDTF">2024-05-27T02:09:56Z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84A4EEF3A13C4584893C9AD483CC31E7</vt:lpwstr>
  </property>
</Properties>
</file>